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附件一：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一、询价报价单</w:t>
      </w:r>
    </w:p>
    <w:tbl>
      <w:tblPr>
        <w:tblStyle w:val="3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668"/>
        <w:gridCol w:w="15"/>
        <w:gridCol w:w="3012"/>
        <w:gridCol w:w="1448"/>
        <w:gridCol w:w="1522"/>
      </w:tblGrid>
      <w:tr>
        <w:trPr>
          <w:cantSplit/>
          <w:trHeight w:val="1137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服务内容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报价（元）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汤王大道与茴香路交口路灯箱变维修项目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Cs w:val="21"/>
                <w:highlight w:val="no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报价合计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（大写）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（小写）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期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付款方式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是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否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服务承诺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  <w:jc w:val="center"/>
        </w:trPr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5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5"/>
          <w:rFonts w:hint="default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eastAsia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</w:rPr>
        <w:t>盖章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）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440" w:firstLineChars="600"/>
        <w:jc w:val="both"/>
        <w:textAlignment w:val="auto"/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>法定代表人或授权委托代理人签字或盖章：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    日       期：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5A29311F"/>
    <w:rsid w:val="6D26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40" w:after="40" w:line="500" w:lineRule="exact"/>
      <w:ind w:firstLine="49" w:firstLineChars="49"/>
      <w:jc w:val="center"/>
      <w:outlineLvl w:val="2"/>
    </w:pPr>
    <w:rPr>
      <w:rFonts w:ascii="宋体" w:hAnsi="宋体" w:eastAsia="宋体" w:cs="宋体"/>
      <w:b/>
      <w:bCs/>
      <w:kern w:val="0"/>
      <w:sz w:val="30"/>
      <w:szCs w:val="30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2024-04-22T08:49:00Z</dcterms:created>
  <dc:creator>Administrator</dc:creator>
  <cp:lastModifiedBy>WPS_1701397966</cp:lastModifiedBy>
  <dcterms:modified xsi:type="dcterms:W3CDTF">2024-04-22T08:53:40Z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7E4795578C7A495C8FF6420A2C46727F_12</vt:lpwstr>
  </property>
</Properties>
</file>