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color w:val="auto"/>
          <w:highlight w:val="none"/>
          <w:lang w:val="en-US" w:eastAsia="zh-CN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FF"/>
          <w:spacing w:val="0"/>
          <w:sz w:val="24"/>
          <w:szCs w:val="24"/>
          <w:highlight w:val="none"/>
          <w:u w:val="none"/>
          <w:shd w:val="clear" w:color="auto" w:fill="FFFFFF"/>
          <w:lang w:val="en-US" w:eastAsia="zh-CN"/>
        </w:rPr>
        <w:t>附件一：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137"/>
        <w:jc w:val="center"/>
        <w:textAlignment w:val="auto"/>
        <w:rPr>
          <w:rFonts w:hint="eastAsia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/>
          <w:color w:val="auto"/>
          <w:sz w:val="36"/>
          <w:szCs w:val="36"/>
          <w:highlight w:val="none"/>
          <w:lang w:val="en-US" w:eastAsia="zh-CN"/>
        </w:rPr>
        <w:t>一、询价报价单</w:t>
      </w:r>
    </w:p>
    <w:tbl>
      <w:tblPr>
        <w:tblStyle w:val="3"/>
        <w:tblW w:w="853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3"/>
        <w:gridCol w:w="1668"/>
        <w:gridCol w:w="15"/>
        <w:gridCol w:w="3012"/>
        <w:gridCol w:w="1448"/>
        <w:gridCol w:w="15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7" w:hRule="atLeas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6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服务</w:t>
            </w: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服务内容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报价（元）</w:t>
            </w:r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6" w:hRule="atLeast"/>
          <w:jc w:val="center"/>
        </w:trPr>
        <w:tc>
          <w:tcPr>
            <w:tcW w:w="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6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eastAsia="宋体" w:cs="Times New Roman"/>
                <w:color w:val="auto"/>
                <w:szCs w:val="21"/>
                <w:highlight w:val="none"/>
              </w:rPr>
              <w:t>亳芜</w:t>
            </w:r>
            <w:r>
              <w:rPr>
                <w:rFonts w:hint="eastAsia" w:eastAsia="宋体" w:cs="Times New Roman"/>
                <w:color w:val="auto"/>
                <w:szCs w:val="21"/>
                <w:highlight w:val="none"/>
                <w:lang w:val="en-US" w:eastAsia="zh-CN"/>
              </w:rPr>
              <w:t>邻里中心电梯维保单位采购项目</w:t>
            </w:r>
          </w:p>
        </w:tc>
        <w:tc>
          <w:tcPr>
            <w:tcW w:w="3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1、</w:t>
            </w:r>
            <w:r>
              <w:rPr>
                <w:rFonts w:hint="eastAsia"/>
                <w:color w:val="auto"/>
                <w:szCs w:val="21"/>
                <w:highlight w:val="none"/>
              </w:rPr>
              <w:t>13部直梯维保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；</w:t>
            </w:r>
          </w:p>
          <w:p>
            <w:pPr>
              <w:spacing w:line="360" w:lineRule="auto"/>
              <w:jc w:val="left"/>
              <w:rPr>
                <w:rFonts w:hint="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2、</w:t>
            </w:r>
            <w:r>
              <w:rPr>
                <w:rFonts w:hint="eastAsia"/>
                <w:color w:val="auto"/>
                <w:szCs w:val="21"/>
                <w:highlight w:val="none"/>
              </w:rPr>
              <w:t>500元以下零配件由维保单位承担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；</w:t>
            </w:r>
          </w:p>
          <w:p>
            <w:pPr>
              <w:spacing w:line="360" w:lineRule="auto"/>
              <w:jc w:val="left"/>
              <w:rPr>
                <w:rFonts w:hint="eastAsia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3、</w:t>
            </w:r>
            <w:r>
              <w:rPr>
                <w:rFonts w:hint="eastAsia"/>
                <w:color w:val="auto"/>
                <w:szCs w:val="21"/>
                <w:highlight w:val="none"/>
              </w:rPr>
              <w:t>签订合同时由中标单位提供配件清单价格表，作为合同组成部分</w:t>
            </w:r>
          </w:p>
        </w:tc>
        <w:tc>
          <w:tcPr>
            <w:tcW w:w="14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  <w:bookmarkStart w:id="0" w:name="_GoBack"/>
            <w:bookmarkEnd w:id="0"/>
          </w:p>
        </w:tc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4" w:hRule="atLeast"/>
          <w:jc w:val="center"/>
        </w:trPr>
        <w:tc>
          <w:tcPr>
            <w:tcW w:w="2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报价合计</w:t>
            </w:r>
          </w:p>
        </w:tc>
        <w:tc>
          <w:tcPr>
            <w:tcW w:w="5997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（大写）</w:t>
            </w: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eastAsia="zh-CN"/>
              </w:rPr>
              <w:t>：</w:t>
            </w:r>
          </w:p>
          <w:p>
            <w:pPr>
              <w:spacing w:line="360" w:lineRule="auto"/>
              <w:jc w:val="both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（小写）</w:t>
            </w: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eastAsia="zh-CN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  <w:jc w:val="center"/>
        </w:trPr>
        <w:tc>
          <w:tcPr>
            <w:tcW w:w="2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服务</w:t>
            </w: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期</w:t>
            </w:r>
          </w:p>
        </w:tc>
        <w:tc>
          <w:tcPr>
            <w:tcW w:w="5997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一年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  <w:jc w:val="center"/>
        </w:trPr>
        <w:tc>
          <w:tcPr>
            <w:tcW w:w="2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付款方式</w:t>
            </w:r>
          </w:p>
        </w:tc>
        <w:tc>
          <w:tcPr>
            <w:tcW w:w="5997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是</w:t>
            </w: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</w:t>
            </w:r>
            <w:r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  <w:t>否</w:t>
            </w: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u w:val="single"/>
                <w:lang w:val="en-US" w:eastAsia="zh-CN"/>
              </w:rPr>
              <w:t xml:space="preserve">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" w:hRule="atLeast"/>
          <w:jc w:val="center"/>
        </w:trPr>
        <w:tc>
          <w:tcPr>
            <w:tcW w:w="25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服务承诺</w:t>
            </w:r>
          </w:p>
        </w:tc>
        <w:tc>
          <w:tcPr>
            <w:tcW w:w="5997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both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4" w:hRule="atLeast"/>
          <w:jc w:val="center"/>
        </w:trPr>
        <w:tc>
          <w:tcPr>
            <w:tcW w:w="25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1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  <w:tc>
          <w:tcPr>
            <w:tcW w:w="5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color w:val="auto"/>
                <w:kern w:val="1"/>
                <w:sz w:val="24"/>
                <w:szCs w:val="24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Style w:val="5"/>
          <w:rFonts w:hint="default" w:ascii="宋体" w:hAnsi="宋体" w:eastAsia="宋体" w:cs="宋体"/>
          <w:i w:val="0"/>
          <w:iCs w:val="0"/>
          <w:caps w:val="0"/>
          <w:color w:val="0000FF"/>
          <w:spacing w:val="0"/>
          <w:sz w:val="24"/>
          <w:szCs w:val="24"/>
          <w:highlight w:val="none"/>
          <w:u w:val="none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/>
        <w:jc w:val="center"/>
        <w:textAlignment w:val="auto"/>
        <w:rPr>
          <w:rFonts w:hint="default" w:ascii="宋体" w:hAnsi="宋体" w:eastAsia="宋体" w:cs="宋体"/>
          <w:color w:val="auto"/>
          <w:kern w:val="1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lang w:val="en-US" w:eastAsia="zh-CN"/>
        </w:rPr>
        <w:t xml:space="preserve">          </w:t>
      </w:r>
      <w:r>
        <w:rPr>
          <w:rFonts w:ascii="宋体" w:hAnsi="宋体" w:cs="宋体"/>
          <w:color w:val="auto"/>
          <w:kern w:val="1"/>
          <w:sz w:val="24"/>
          <w:szCs w:val="24"/>
          <w:highlight w:val="none"/>
        </w:rPr>
        <w:t>供应商</w:t>
      </w: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</w:rPr>
        <w:t>盖章</w:t>
      </w: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lang w:eastAsia="zh-CN"/>
        </w:rPr>
        <w:t>）</w:t>
      </w:r>
      <w:r>
        <w:rPr>
          <w:rFonts w:ascii="宋体" w:hAnsi="宋体" w:cs="宋体"/>
          <w:color w:val="auto"/>
          <w:kern w:val="1"/>
          <w:sz w:val="24"/>
          <w:szCs w:val="24"/>
          <w:highlight w:val="none"/>
        </w:rPr>
        <w:t>：</w:t>
      </w: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1440" w:firstLineChars="600"/>
        <w:jc w:val="both"/>
        <w:textAlignment w:val="auto"/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lang w:val="en-US" w:eastAsia="zh-CN"/>
        </w:rPr>
        <w:t>法定代表人或授权委托代理人签字或盖章：</w:t>
      </w: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2"/>
        <w:jc w:val="center"/>
        <w:textAlignment w:val="auto"/>
        <w:rPr>
          <w:rFonts w:hint="default" w:ascii="宋体" w:hAnsi="宋体" w:cs="宋体"/>
          <w:color w:val="auto"/>
          <w:kern w:val="1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lang w:val="en-US" w:eastAsia="zh-CN"/>
        </w:rPr>
        <w:t xml:space="preserve">              日       期：</w:t>
      </w:r>
      <w:r>
        <w:rPr>
          <w:rFonts w:hint="eastAsia" w:ascii="宋体" w:hAnsi="宋体" w:cs="宋体"/>
          <w:color w:val="auto"/>
          <w:kern w:val="1"/>
          <w:sz w:val="24"/>
          <w:szCs w:val="24"/>
          <w:highlight w:val="none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Style w:val="5"/>
          <w:rFonts w:hint="default" w:ascii="宋体" w:hAnsi="宋体" w:eastAsia="宋体" w:cs="宋体"/>
          <w:i w:val="0"/>
          <w:iCs w:val="0"/>
          <w:caps w:val="0"/>
          <w:color w:val="0000FF"/>
          <w:spacing w:val="0"/>
          <w:sz w:val="24"/>
          <w:szCs w:val="24"/>
          <w:highlight w:val="none"/>
          <w:u w:val="none"/>
          <w:shd w:val="clear" w:color="auto" w:fill="FFFFFF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5N2ZjZjk3YzI3YzM4Y2ZkYzYzYmE5OTZjMTU3ODcifQ=="/>
  </w:docVars>
  <w:rsids>
    <w:rsidRoot w:val="00000000"/>
    <w:rsid w:val="3748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40" w:after="40" w:line="500" w:lineRule="exact"/>
      <w:ind w:firstLine="49" w:firstLineChars="49"/>
      <w:jc w:val="center"/>
      <w:outlineLvl w:val="2"/>
    </w:pPr>
    <w:rPr>
      <w:rFonts w:ascii="宋体" w:hAnsi="宋体" w:eastAsia="宋体" w:cs="宋体"/>
      <w:b/>
      <w:bCs/>
      <w:kern w:val="0"/>
      <w:sz w:val="30"/>
      <w:szCs w:val="30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2024-04-02T09:40:40Z</dcterms:created>
  <dc:creator>Administrator</dc:creator>
  <cp:lastModifiedBy>WPS_1701397966</cp:lastModifiedBy>
  <dcterms:modified xsi:type="dcterms:W3CDTF">2024-04-02T09:40:49Z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EF528D7C43094662943B84DE1FA1828C_12</vt:lpwstr>
  </property>
</Properties>
</file>